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4F" w:rsidRDefault="00B61C4F" w:rsidP="00B61C4F">
      <w:r>
        <w:t>Uprzejmie informujemy, że w dniu 22 marca 2017 r. Zarząd Województwa Lubuskiego przyjął zmiany do Szczegółowego Opisu Osi Priorytetowych Regionalnego Programu Operacyjnego – Lubuskie 2020. W załączeniu przedstawiamy treść zmie</w:t>
      </w:r>
      <w:bookmarkStart w:id="0" w:name="_GoBack"/>
      <w:bookmarkEnd w:id="0"/>
      <w:r>
        <w:t>nionego dokumentu. Zmiany wprowadzone do Szczegółowego Opisu Osi Priorytetowych RPO-Lubuskie-2020 dotyczą:</w:t>
      </w:r>
    </w:p>
    <w:p w:rsidR="00B61C4F" w:rsidRDefault="00B61C4F" w:rsidP="00B61C4F">
      <w:r>
        <w:t>uaktualnienia kryteriów wyboru projektów w Działaniach 3.2 Efektywność energetyczna, 3.3 Ograniczenie niskiej emisji w miastach, 5.1 Transport drogowy przyjętych przez Komitet Monitorujący RPO-L2020 uchwałą nr 62/KM-RPO-L2020/2017 z dnia 17 marca 2017 r. (zał. nr 3),</w:t>
      </w:r>
    </w:p>
    <w:p w:rsidR="001D7579" w:rsidRPr="00B61C4F" w:rsidRDefault="00B61C4F" w:rsidP="00B61C4F">
      <w:r>
        <w:t>uaktualnienia Wykazu projektów zidentyfikowanych poprzez dodanie projektu pozakonkursowego pn. „Lubuskie Młode i Zdrowe: Modernizacja poprzez rozbudowę bloku operacyjnego Wielospecjalistycznego Szpitala SPZOZ w Nowej Soli” (zał. nr 5).</w:t>
      </w:r>
    </w:p>
    <w:sectPr w:rsidR="001D7579" w:rsidRPr="00B61C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30AE"/>
    <w:multiLevelType w:val="hybridMultilevel"/>
    <w:tmpl w:val="9EBAB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62510"/>
    <w:multiLevelType w:val="hybridMultilevel"/>
    <w:tmpl w:val="2F205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B281A"/>
    <w:multiLevelType w:val="hybridMultilevel"/>
    <w:tmpl w:val="4A842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E0B8D"/>
    <w:multiLevelType w:val="hybridMultilevel"/>
    <w:tmpl w:val="8D4C20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7B38D3"/>
    <w:multiLevelType w:val="hybridMultilevel"/>
    <w:tmpl w:val="8FB23E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C687728"/>
    <w:multiLevelType w:val="hybridMultilevel"/>
    <w:tmpl w:val="2900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02"/>
    <w:rsid w:val="001D7579"/>
    <w:rsid w:val="002D1B26"/>
    <w:rsid w:val="006E6402"/>
    <w:rsid w:val="00893200"/>
    <w:rsid w:val="00B61C4F"/>
    <w:rsid w:val="00BD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718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Michałowski</dc:creator>
  <cp:lastModifiedBy>Grzegorz Michałowski</cp:lastModifiedBy>
  <cp:revision>4</cp:revision>
  <dcterms:created xsi:type="dcterms:W3CDTF">2017-03-27T09:18:00Z</dcterms:created>
  <dcterms:modified xsi:type="dcterms:W3CDTF">2017-03-27T10:39:00Z</dcterms:modified>
</cp:coreProperties>
</file>